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052A" w:rsidRDefault="00754E84">
      <w:r>
        <w:rPr>
          <w:noProof/>
          <w:lang w:eastAsia="en-IN" w:bidi="ta-IN"/>
        </w:rPr>
        <w:drawing>
          <wp:inline distT="0" distB="0" distL="0" distR="0" wp14:anchorId="6EA0E60C" wp14:editId="60BC65C4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72A">
        <w:rPr>
          <w:noProof/>
          <w:lang w:eastAsia="en-IN" w:bidi="ta-IN"/>
        </w:rPr>
        <w:drawing>
          <wp:inline distT="0" distB="0" distL="0" distR="0" wp14:anchorId="2D1F3186" wp14:editId="5DA8486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72A">
        <w:rPr>
          <w:noProof/>
          <w:lang w:eastAsia="en-IN" w:bidi="ta-IN"/>
        </w:rPr>
        <w:lastRenderedPageBreak/>
        <w:drawing>
          <wp:inline distT="0" distB="0" distL="0" distR="0" wp14:anchorId="7BD40D64" wp14:editId="156098D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72A">
        <w:rPr>
          <w:noProof/>
          <w:lang w:eastAsia="en-IN" w:bidi="ta-IN"/>
        </w:rPr>
        <w:drawing>
          <wp:inline distT="0" distB="0" distL="0" distR="0" wp14:anchorId="5CA6385F" wp14:editId="393A0B68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72A">
        <w:rPr>
          <w:noProof/>
          <w:lang w:eastAsia="en-IN" w:bidi="ta-IN"/>
        </w:rPr>
        <w:lastRenderedPageBreak/>
        <w:drawing>
          <wp:inline distT="0" distB="0" distL="0" distR="0" wp14:anchorId="2F260E7A" wp14:editId="1F809E4A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72A">
        <w:rPr>
          <w:noProof/>
          <w:lang w:eastAsia="en-IN" w:bidi="ta-IN"/>
        </w:rPr>
        <w:drawing>
          <wp:inline distT="0" distB="0" distL="0" distR="0" wp14:anchorId="67D39E7C" wp14:editId="43AF2F25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72A">
        <w:rPr>
          <w:noProof/>
          <w:lang w:eastAsia="en-IN" w:bidi="ta-IN"/>
        </w:rPr>
        <w:lastRenderedPageBreak/>
        <w:drawing>
          <wp:inline distT="0" distB="0" distL="0" distR="0" wp14:anchorId="442CF634" wp14:editId="46D71B7E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72A">
        <w:rPr>
          <w:noProof/>
          <w:lang w:eastAsia="en-IN" w:bidi="ta-IN"/>
        </w:rPr>
        <w:drawing>
          <wp:inline distT="0" distB="0" distL="0" distR="0" wp14:anchorId="651E8120" wp14:editId="3B469D99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72A">
        <w:rPr>
          <w:noProof/>
          <w:lang w:eastAsia="en-IN" w:bidi="ta-IN"/>
        </w:rPr>
        <w:lastRenderedPageBreak/>
        <w:drawing>
          <wp:inline distT="0" distB="0" distL="0" distR="0" wp14:anchorId="72EF7AA1" wp14:editId="08B1022E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2A" w:rsidRDefault="00ED172A"/>
    <w:p w:rsidR="00ED172A" w:rsidRDefault="00ED172A">
      <w:r>
        <w:t xml:space="preserve">Both the </w:t>
      </w:r>
      <w:proofErr w:type="spellStart"/>
      <w:r>
        <w:t>technoiques</w:t>
      </w:r>
      <w:proofErr w:type="spellEnd"/>
      <w:r>
        <w:t xml:space="preserve"> are good in own sense.</w:t>
      </w:r>
    </w:p>
    <w:p w:rsidR="00ED172A" w:rsidRDefault="00ED172A"/>
    <w:p w:rsidR="00ED172A" w:rsidRDefault="00ED172A">
      <w:proofErr w:type="spellStart"/>
      <w:r>
        <w:t>Oyur</w:t>
      </w:r>
      <w:proofErr w:type="spellEnd"/>
      <w:r>
        <w:t xml:space="preserve"> particular case</w:t>
      </w:r>
    </w:p>
    <w:p w:rsidR="00ED172A" w:rsidRDefault="00ED172A">
      <w:r>
        <w:t>Write intensive – customer writes every 2 seconds- orders something – write heavy – normalized apps</w:t>
      </w:r>
    </w:p>
    <w:p w:rsidR="00ED172A" w:rsidRDefault="008C51B9">
      <w:r>
        <w:t xml:space="preserve">Data warehouse or </w:t>
      </w:r>
      <w:proofErr w:type="gramStart"/>
      <w:r>
        <w:t>data lake</w:t>
      </w:r>
      <w:proofErr w:type="gramEnd"/>
      <w:r>
        <w:t xml:space="preserve"> – </w:t>
      </w:r>
      <w:proofErr w:type="spellStart"/>
      <w:r>
        <w:t>olap</w:t>
      </w:r>
      <w:proofErr w:type="spellEnd"/>
      <w:r>
        <w:t xml:space="preserve"> – BI report, trend analysis report which you need to run – </w:t>
      </w:r>
      <w:proofErr w:type="spellStart"/>
      <w:r>
        <w:t>denormalization</w:t>
      </w:r>
      <w:proofErr w:type="spellEnd"/>
    </w:p>
    <w:p w:rsidR="008C51B9" w:rsidRDefault="008C51B9" w:rsidP="00D13B8D">
      <w:pPr>
        <w:tabs>
          <w:tab w:val="right" w:pos="9026"/>
        </w:tabs>
      </w:pPr>
      <w:r>
        <w:t xml:space="preserve">It’s also not like normalize to end degree or completely </w:t>
      </w:r>
      <w:proofErr w:type="spellStart"/>
      <w:r>
        <w:t>denormalize</w:t>
      </w:r>
      <w:proofErr w:type="spellEnd"/>
      <w:r>
        <w:t xml:space="preserve"> it. You can best of both.</w:t>
      </w:r>
      <w:r w:rsidR="00D13B8D">
        <w:tab/>
      </w:r>
      <w:bookmarkStart w:id="0" w:name="_GoBack"/>
      <w:bookmarkEnd w:id="0"/>
    </w:p>
    <w:sectPr w:rsidR="008C51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4E84"/>
    <w:rsid w:val="000C09F6"/>
    <w:rsid w:val="005A41D6"/>
    <w:rsid w:val="00754E84"/>
    <w:rsid w:val="008C51B9"/>
    <w:rsid w:val="00AE052A"/>
    <w:rsid w:val="00D13B8D"/>
    <w:rsid w:val="00ED1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4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E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4E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4E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5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2024-07-23T06:49:00Z</dcterms:created>
  <dcterms:modified xsi:type="dcterms:W3CDTF">2024-07-23T15:05:00Z</dcterms:modified>
</cp:coreProperties>
</file>